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3C4" w:rsidRPr="00766563" w:rsidRDefault="00E67D1F">
      <w:pPr>
        <w:rPr>
          <w:rFonts w:eastAsia="仿宋_GB2312"/>
          <w:sz w:val="32"/>
          <w:szCs w:val="32"/>
        </w:rPr>
      </w:pPr>
      <w:r w:rsidRPr="00766563">
        <w:rPr>
          <w:rFonts w:eastAsia="仿宋_GB2312" w:hint="eastAsia"/>
          <w:sz w:val="32"/>
          <w:szCs w:val="32"/>
        </w:rPr>
        <w:t>附件</w:t>
      </w:r>
      <w:r w:rsidRPr="00766563">
        <w:rPr>
          <w:rFonts w:eastAsia="仿宋_GB2312"/>
          <w:sz w:val="32"/>
          <w:szCs w:val="32"/>
        </w:rPr>
        <w:t>1</w:t>
      </w:r>
    </w:p>
    <w:p w:rsidR="00DF33C4" w:rsidRPr="00766563" w:rsidRDefault="00DF33C4">
      <w:pPr>
        <w:jc w:val="center"/>
        <w:rPr>
          <w:sz w:val="36"/>
          <w:szCs w:val="36"/>
        </w:rPr>
      </w:pPr>
    </w:p>
    <w:p w:rsidR="00DF33C4" w:rsidRPr="00766563" w:rsidRDefault="00E67D1F" w:rsidP="00766563">
      <w:pPr>
        <w:spacing w:afterLines="100" w:after="312" w:line="660" w:lineRule="exact"/>
        <w:jc w:val="center"/>
        <w:rPr>
          <w:rFonts w:eastAsia="方正大标宋简体" w:hint="eastAsia"/>
          <w:sz w:val="28"/>
          <w:szCs w:val="28"/>
        </w:rPr>
      </w:pPr>
      <w:r w:rsidRPr="00766563">
        <w:rPr>
          <w:rFonts w:eastAsia="方正小标宋简体" w:hint="eastAsia"/>
          <w:color w:val="000000"/>
          <w:sz w:val="44"/>
          <w:szCs w:val="44"/>
        </w:rPr>
        <w:t>会议议</w:t>
      </w:r>
      <w:r w:rsidRPr="00766563">
        <w:rPr>
          <w:rFonts w:eastAsia="方正小标宋简体"/>
          <w:color w:val="000000"/>
          <w:sz w:val="44"/>
          <w:szCs w:val="44"/>
        </w:rPr>
        <w:t>程</w:t>
      </w:r>
    </w:p>
    <w:p w:rsidR="00DF33C4" w:rsidRPr="00766563" w:rsidRDefault="00E67D1F" w:rsidP="00E67D1F">
      <w:pPr>
        <w:spacing w:beforeLines="30" w:before="93" w:afterLines="20" w:after="62" w:line="480" w:lineRule="exact"/>
        <w:rPr>
          <w:rFonts w:eastAsia="仿宋_GB2312"/>
          <w:sz w:val="32"/>
          <w:szCs w:val="32"/>
        </w:rPr>
      </w:pPr>
      <w:r w:rsidRPr="00766563">
        <w:rPr>
          <w:rFonts w:eastAsia="仿宋_GB2312" w:hint="eastAsia"/>
          <w:b/>
          <w:sz w:val="32"/>
          <w:szCs w:val="32"/>
        </w:rPr>
        <w:t>一、时间</w:t>
      </w:r>
      <w:r w:rsidRPr="00766563">
        <w:rPr>
          <w:rFonts w:eastAsia="仿宋_GB2312"/>
          <w:b/>
          <w:sz w:val="32"/>
          <w:szCs w:val="32"/>
        </w:rPr>
        <w:t>：</w:t>
      </w:r>
      <w:r w:rsidRPr="00766563">
        <w:rPr>
          <w:rFonts w:eastAsia="仿宋_GB2312"/>
          <w:sz w:val="32"/>
          <w:szCs w:val="32"/>
        </w:rPr>
        <w:t>201</w:t>
      </w:r>
      <w:r w:rsidRPr="00766563">
        <w:rPr>
          <w:rFonts w:eastAsia="仿宋_GB2312" w:hint="eastAsia"/>
          <w:sz w:val="32"/>
          <w:szCs w:val="32"/>
        </w:rPr>
        <w:t>9</w:t>
      </w:r>
      <w:r w:rsidRPr="00766563">
        <w:rPr>
          <w:rFonts w:eastAsia="仿宋_GB2312"/>
          <w:sz w:val="32"/>
          <w:szCs w:val="32"/>
        </w:rPr>
        <w:t>年</w:t>
      </w:r>
      <w:r w:rsidRPr="00766563">
        <w:rPr>
          <w:rFonts w:eastAsia="仿宋_GB2312" w:hint="eastAsia"/>
          <w:sz w:val="32"/>
          <w:szCs w:val="32"/>
        </w:rPr>
        <w:t>7</w:t>
      </w:r>
      <w:r w:rsidRPr="00766563">
        <w:rPr>
          <w:rFonts w:eastAsia="仿宋_GB2312"/>
          <w:sz w:val="32"/>
          <w:szCs w:val="32"/>
        </w:rPr>
        <w:t>月</w:t>
      </w:r>
      <w:r w:rsidRPr="00766563">
        <w:rPr>
          <w:rFonts w:eastAsia="仿宋_GB2312" w:hint="eastAsia"/>
          <w:sz w:val="32"/>
          <w:szCs w:val="32"/>
        </w:rPr>
        <w:t>3</w:t>
      </w:r>
      <w:r w:rsidRPr="00766563">
        <w:rPr>
          <w:rFonts w:eastAsia="仿宋_GB2312"/>
          <w:sz w:val="32"/>
          <w:szCs w:val="32"/>
        </w:rPr>
        <w:t>日</w:t>
      </w:r>
      <w:r w:rsidRPr="00766563">
        <w:rPr>
          <w:rFonts w:eastAsia="仿宋_GB2312" w:hint="eastAsia"/>
          <w:sz w:val="32"/>
          <w:szCs w:val="32"/>
        </w:rPr>
        <w:t>15</w:t>
      </w:r>
      <w:r w:rsidRPr="00766563">
        <w:rPr>
          <w:rFonts w:eastAsia="仿宋_GB2312"/>
          <w:sz w:val="32"/>
          <w:szCs w:val="32"/>
        </w:rPr>
        <w:t>:</w:t>
      </w:r>
      <w:r w:rsidRPr="00766563">
        <w:rPr>
          <w:rFonts w:eastAsia="仿宋_GB2312" w:hint="eastAsia"/>
          <w:sz w:val="32"/>
          <w:szCs w:val="32"/>
        </w:rPr>
        <w:t>0</w:t>
      </w:r>
      <w:r w:rsidRPr="00766563">
        <w:rPr>
          <w:rFonts w:eastAsia="仿宋_GB2312"/>
          <w:sz w:val="32"/>
          <w:szCs w:val="32"/>
        </w:rPr>
        <w:t>0—1</w:t>
      </w:r>
      <w:r w:rsidRPr="00766563">
        <w:rPr>
          <w:rFonts w:eastAsia="仿宋_GB2312" w:hint="eastAsia"/>
          <w:sz w:val="32"/>
          <w:szCs w:val="32"/>
        </w:rPr>
        <w:t>7</w:t>
      </w:r>
      <w:r w:rsidRPr="00766563">
        <w:rPr>
          <w:rFonts w:eastAsia="仿宋_GB2312"/>
          <w:sz w:val="32"/>
          <w:szCs w:val="32"/>
        </w:rPr>
        <w:t>:</w:t>
      </w:r>
      <w:r w:rsidRPr="00766563">
        <w:rPr>
          <w:rFonts w:eastAsia="仿宋_GB2312" w:hint="eastAsia"/>
          <w:sz w:val="32"/>
          <w:szCs w:val="32"/>
        </w:rPr>
        <w:t>3</w:t>
      </w:r>
      <w:r w:rsidRPr="00766563">
        <w:rPr>
          <w:rFonts w:eastAsia="仿宋_GB2312"/>
          <w:sz w:val="32"/>
          <w:szCs w:val="32"/>
        </w:rPr>
        <w:t>0</w:t>
      </w:r>
    </w:p>
    <w:p w:rsidR="00DF33C4" w:rsidRPr="00766563" w:rsidRDefault="00E67D1F" w:rsidP="00E67D1F">
      <w:pPr>
        <w:spacing w:beforeLines="30" w:before="93" w:afterLines="20" w:after="62" w:line="480" w:lineRule="exact"/>
        <w:rPr>
          <w:rFonts w:eastAsia="仿宋_GB2312"/>
          <w:sz w:val="32"/>
          <w:szCs w:val="32"/>
        </w:rPr>
      </w:pPr>
      <w:r w:rsidRPr="00766563">
        <w:rPr>
          <w:rFonts w:eastAsia="仿宋_GB2312" w:hint="eastAsia"/>
          <w:b/>
          <w:sz w:val="32"/>
          <w:szCs w:val="32"/>
        </w:rPr>
        <w:t>二、地点：</w:t>
      </w:r>
      <w:r w:rsidRPr="00766563">
        <w:rPr>
          <w:rFonts w:eastAsia="仿宋_GB2312" w:hint="eastAsia"/>
          <w:sz w:val="32"/>
          <w:szCs w:val="32"/>
        </w:rPr>
        <w:t>广州校区</w:t>
      </w:r>
      <w:r w:rsidRPr="00766563">
        <w:rPr>
          <w:rFonts w:eastAsia="仿宋_GB2312" w:hint="eastAsia"/>
          <w:kern w:val="24"/>
          <w:sz w:val="32"/>
          <w:szCs w:val="32"/>
        </w:rPr>
        <w:t>南校园怀士堂</w:t>
      </w:r>
    </w:p>
    <w:p w:rsidR="00DF33C4" w:rsidRPr="00766563" w:rsidRDefault="00E67D1F" w:rsidP="00E67D1F">
      <w:pPr>
        <w:spacing w:beforeLines="30" w:before="93" w:afterLines="20" w:after="62" w:line="480" w:lineRule="exact"/>
        <w:rPr>
          <w:rFonts w:eastAsia="仿宋_GB2312"/>
          <w:sz w:val="32"/>
          <w:szCs w:val="32"/>
        </w:rPr>
      </w:pPr>
      <w:r w:rsidRPr="00766563">
        <w:rPr>
          <w:rFonts w:eastAsia="仿宋_GB2312" w:hint="eastAsia"/>
          <w:b/>
          <w:sz w:val="32"/>
          <w:szCs w:val="32"/>
        </w:rPr>
        <w:t>三、主持人：</w:t>
      </w:r>
      <w:r w:rsidRPr="00766563">
        <w:rPr>
          <w:rFonts w:eastAsia="仿宋_GB2312" w:hint="eastAsia"/>
          <w:bCs/>
          <w:sz w:val="32"/>
          <w:szCs w:val="32"/>
        </w:rPr>
        <w:t>校党委</w:t>
      </w:r>
      <w:r w:rsidRPr="00766563">
        <w:rPr>
          <w:rFonts w:eastAsia="仿宋_GB2312" w:hint="eastAsia"/>
          <w:sz w:val="32"/>
          <w:szCs w:val="32"/>
        </w:rPr>
        <w:t>副书记、工会主席国亚萍</w:t>
      </w:r>
    </w:p>
    <w:p w:rsidR="00DF33C4" w:rsidRPr="00766563" w:rsidRDefault="00E67D1F" w:rsidP="00E67D1F">
      <w:pPr>
        <w:spacing w:beforeLines="30" w:before="93" w:afterLines="50" w:after="156" w:line="480" w:lineRule="exact"/>
        <w:rPr>
          <w:rFonts w:eastAsia="仿宋_GB2312"/>
          <w:b/>
          <w:sz w:val="32"/>
          <w:szCs w:val="32"/>
        </w:rPr>
      </w:pPr>
      <w:r w:rsidRPr="00766563">
        <w:rPr>
          <w:rFonts w:eastAsia="仿宋_GB2312" w:hint="eastAsia"/>
          <w:b/>
          <w:sz w:val="32"/>
          <w:szCs w:val="32"/>
        </w:rPr>
        <w:t>四、大会议程：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6378"/>
        <w:gridCol w:w="1308"/>
      </w:tblGrid>
      <w:tr w:rsidR="00DF33C4">
        <w:trPr>
          <w:trHeight w:val="567"/>
          <w:jc w:val="center"/>
        </w:trPr>
        <w:tc>
          <w:tcPr>
            <w:tcW w:w="1728" w:type="dxa"/>
            <w:vAlign w:val="center"/>
          </w:tcPr>
          <w:p w:rsidR="00DF33C4" w:rsidRDefault="00E67D1F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66563">
              <w:rPr>
                <w:rFonts w:eastAsia="仿宋_GB2312" w:hint="eastAsia"/>
                <w:b/>
                <w:sz w:val="28"/>
                <w:szCs w:val="28"/>
              </w:rPr>
              <w:t>时</w:t>
            </w:r>
            <w:r w:rsidRPr="00766563">
              <w:rPr>
                <w:rFonts w:eastAsia="仿宋_GB2312" w:hint="eastAsia"/>
                <w:b/>
                <w:sz w:val="28"/>
                <w:szCs w:val="28"/>
              </w:rPr>
              <w:t xml:space="preserve"> </w:t>
            </w:r>
            <w:r w:rsidRPr="00766563">
              <w:rPr>
                <w:rFonts w:eastAsia="仿宋_GB2312" w:hint="eastAsia"/>
                <w:b/>
                <w:sz w:val="28"/>
                <w:szCs w:val="28"/>
              </w:rPr>
              <w:t>间</w:t>
            </w:r>
          </w:p>
        </w:tc>
        <w:tc>
          <w:tcPr>
            <w:tcW w:w="6378" w:type="dxa"/>
            <w:vAlign w:val="center"/>
          </w:tcPr>
          <w:p w:rsidR="00DF33C4" w:rsidRDefault="00E67D1F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66563">
              <w:rPr>
                <w:rFonts w:eastAsia="仿宋_GB2312" w:hint="eastAsia"/>
                <w:b/>
                <w:sz w:val="28"/>
                <w:szCs w:val="28"/>
              </w:rPr>
              <w:t>内</w:t>
            </w:r>
            <w:r w:rsidRPr="00766563">
              <w:rPr>
                <w:rFonts w:eastAsia="仿宋_GB2312" w:hint="eastAsia"/>
                <w:b/>
                <w:sz w:val="28"/>
                <w:szCs w:val="28"/>
              </w:rPr>
              <w:t xml:space="preserve">   </w:t>
            </w:r>
            <w:r w:rsidRPr="00766563">
              <w:rPr>
                <w:rFonts w:eastAsia="仿宋_GB2312" w:hint="eastAsia"/>
                <w:b/>
                <w:sz w:val="28"/>
                <w:szCs w:val="28"/>
              </w:rPr>
              <w:t>容</w:t>
            </w:r>
          </w:p>
        </w:tc>
        <w:tc>
          <w:tcPr>
            <w:tcW w:w="1308" w:type="dxa"/>
            <w:vAlign w:val="center"/>
          </w:tcPr>
          <w:p w:rsidR="00DF33C4" w:rsidRDefault="00E67D1F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66563">
              <w:rPr>
                <w:rFonts w:eastAsia="仿宋_GB2312" w:hint="eastAsia"/>
                <w:b/>
                <w:sz w:val="28"/>
                <w:szCs w:val="28"/>
              </w:rPr>
              <w:t>主讲人</w:t>
            </w:r>
          </w:p>
        </w:tc>
      </w:tr>
      <w:tr w:rsidR="00DF33C4">
        <w:trPr>
          <w:trHeight w:val="567"/>
          <w:jc w:val="center"/>
        </w:trPr>
        <w:tc>
          <w:tcPr>
            <w:tcW w:w="1728" w:type="dxa"/>
            <w:vAlign w:val="center"/>
          </w:tcPr>
          <w:p w:rsidR="00DF33C4" w:rsidRDefault="00E67D1F">
            <w:pPr>
              <w:spacing w:line="500" w:lineRule="exact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766563">
              <w:rPr>
                <w:rFonts w:eastAsia="仿宋_GB2312" w:hint="eastAsia"/>
                <w:sz w:val="28"/>
                <w:szCs w:val="28"/>
              </w:rPr>
              <w:t>15:00</w:t>
            </w:r>
            <w:r w:rsidRPr="00766563">
              <w:rPr>
                <w:rFonts w:eastAsia="仿宋_GB2312"/>
                <w:sz w:val="28"/>
                <w:szCs w:val="28"/>
              </w:rPr>
              <w:t>-</w:t>
            </w:r>
            <w:r w:rsidRPr="00766563">
              <w:rPr>
                <w:rFonts w:eastAsia="仿宋_GB2312" w:hint="eastAsia"/>
                <w:sz w:val="28"/>
                <w:szCs w:val="28"/>
              </w:rPr>
              <w:t>16</w:t>
            </w:r>
            <w:r w:rsidRPr="00766563">
              <w:rPr>
                <w:rFonts w:eastAsia="仿宋_GB2312"/>
                <w:sz w:val="28"/>
                <w:szCs w:val="28"/>
              </w:rPr>
              <w:t>:</w:t>
            </w:r>
            <w:r w:rsidRPr="00766563">
              <w:rPr>
                <w:rFonts w:eastAsia="仿宋_GB2312" w:hint="eastAsia"/>
                <w:sz w:val="28"/>
                <w:szCs w:val="28"/>
              </w:rPr>
              <w:t>0</w:t>
            </w:r>
            <w:r w:rsidRPr="00766563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6378" w:type="dxa"/>
            <w:vAlign w:val="center"/>
          </w:tcPr>
          <w:p w:rsidR="00DF33C4" w:rsidRDefault="00E67D1F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766563">
              <w:rPr>
                <w:rFonts w:eastAsia="仿宋_GB2312"/>
                <w:sz w:val="28"/>
                <w:szCs w:val="28"/>
              </w:rPr>
              <w:t>201</w:t>
            </w:r>
            <w:r w:rsidRPr="00766563">
              <w:rPr>
                <w:rFonts w:eastAsia="仿宋_GB2312" w:hint="eastAsia"/>
                <w:sz w:val="28"/>
                <w:szCs w:val="28"/>
              </w:rPr>
              <w:t>9</w:t>
            </w:r>
            <w:r w:rsidRPr="00766563">
              <w:rPr>
                <w:rFonts w:eastAsia="仿宋_GB2312"/>
                <w:sz w:val="28"/>
                <w:szCs w:val="28"/>
              </w:rPr>
              <w:t>年</w:t>
            </w:r>
            <w:r w:rsidRPr="00766563">
              <w:rPr>
                <w:rFonts w:eastAsia="仿宋_GB2312"/>
                <w:sz w:val="28"/>
                <w:szCs w:val="28"/>
              </w:rPr>
              <w:t>“</w:t>
            </w:r>
            <w:r w:rsidRPr="00766563">
              <w:rPr>
                <w:rFonts w:eastAsia="仿宋_GB2312"/>
                <w:sz w:val="28"/>
                <w:szCs w:val="28"/>
              </w:rPr>
              <w:t>双代会</w:t>
            </w:r>
            <w:r w:rsidRPr="00766563">
              <w:rPr>
                <w:rFonts w:eastAsia="仿宋_GB2312"/>
                <w:sz w:val="28"/>
                <w:szCs w:val="28"/>
              </w:rPr>
              <w:t>”</w:t>
            </w:r>
            <w:r w:rsidRPr="00766563">
              <w:rPr>
                <w:rFonts w:eastAsia="仿宋_GB2312"/>
                <w:sz w:val="28"/>
                <w:szCs w:val="28"/>
              </w:rPr>
              <w:t>代表团讨论意见反馈</w:t>
            </w:r>
          </w:p>
        </w:tc>
        <w:tc>
          <w:tcPr>
            <w:tcW w:w="1308" w:type="dxa"/>
            <w:vAlign w:val="center"/>
          </w:tcPr>
          <w:p w:rsidR="00DF33C4" w:rsidRDefault="00E67D1F">
            <w:pPr>
              <w:spacing w:line="500" w:lineRule="exact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766563">
              <w:rPr>
                <w:rFonts w:eastAsia="仿宋_GB2312"/>
                <w:sz w:val="28"/>
                <w:szCs w:val="28"/>
              </w:rPr>
              <w:t>职能部门负责人</w:t>
            </w:r>
          </w:p>
        </w:tc>
      </w:tr>
      <w:tr w:rsidR="00DF33C4">
        <w:trPr>
          <w:trHeight w:val="982"/>
          <w:jc w:val="center"/>
        </w:trPr>
        <w:tc>
          <w:tcPr>
            <w:tcW w:w="1728" w:type="dxa"/>
            <w:vAlign w:val="center"/>
          </w:tcPr>
          <w:p w:rsidR="00DF33C4" w:rsidRDefault="00E67D1F">
            <w:pPr>
              <w:spacing w:line="500" w:lineRule="exact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766563">
              <w:rPr>
                <w:rFonts w:eastAsia="仿宋_GB2312" w:hint="eastAsia"/>
                <w:sz w:val="28"/>
                <w:szCs w:val="28"/>
              </w:rPr>
              <w:t>16:00-16:10</w:t>
            </w:r>
          </w:p>
        </w:tc>
        <w:tc>
          <w:tcPr>
            <w:tcW w:w="6378" w:type="dxa"/>
            <w:vAlign w:val="center"/>
          </w:tcPr>
          <w:p w:rsidR="00DF33C4" w:rsidRDefault="00E67D1F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766563">
              <w:rPr>
                <w:rFonts w:eastAsia="仿宋_GB2312"/>
                <w:sz w:val="28"/>
                <w:szCs w:val="28"/>
              </w:rPr>
              <w:t>表彰</w:t>
            </w:r>
            <w:r w:rsidRPr="00766563">
              <w:rPr>
                <w:rFonts w:eastAsia="仿宋_GB2312"/>
                <w:sz w:val="28"/>
                <w:szCs w:val="28"/>
              </w:rPr>
              <w:t>“</w:t>
            </w:r>
            <w:r w:rsidRPr="00766563">
              <w:rPr>
                <w:rFonts w:eastAsia="仿宋_GB2312"/>
                <w:sz w:val="28"/>
                <w:szCs w:val="28"/>
              </w:rPr>
              <w:t>五一劳动奖章</w:t>
            </w:r>
            <w:r w:rsidRPr="00766563">
              <w:rPr>
                <w:rFonts w:eastAsia="仿宋_GB2312"/>
                <w:sz w:val="28"/>
                <w:szCs w:val="28"/>
              </w:rPr>
              <w:t>”“</w:t>
            </w:r>
            <w:r w:rsidRPr="00766563">
              <w:rPr>
                <w:rFonts w:eastAsia="仿宋_GB2312"/>
                <w:sz w:val="28"/>
                <w:szCs w:val="28"/>
              </w:rPr>
              <w:t>五一劳动奖状</w:t>
            </w:r>
            <w:r w:rsidRPr="00766563">
              <w:rPr>
                <w:rFonts w:eastAsia="仿宋_GB2312"/>
                <w:sz w:val="28"/>
                <w:szCs w:val="28"/>
              </w:rPr>
              <w:t>”</w:t>
            </w:r>
            <w:r w:rsidRPr="00766563">
              <w:rPr>
                <w:rFonts w:eastAsia="仿宋_GB2312" w:hint="eastAsia"/>
                <w:sz w:val="28"/>
                <w:szCs w:val="28"/>
              </w:rPr>
              <w:t>等获得者</w:t>
            </w:r>
          </w:p>
        </w:tc>
        <w:tc>
          <w:tcPr>
            <w:tcW w:w="1308" w:type="dxa"/>
            <w:vAlign w:val="center"/>
          </w:tcPr>
          <w:p w:rsidR="00DF33C4" w:rsidRDefault="00DF33C4">
            <w:pPr>
              <w:spacing w:line="500" w:lineRule="exact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F33C4">
        <w:trPr>
          <w:trHeight w:val="922"/>
          <w:jc w:val="center"/>
        </w:trPr>
        <w:tc>
          <w:tcPr>
            <w:tcW w:w="1728" w:type="dxa"/>
            <w:vAlign w:val="center"/>
          </w:tcPr>
          <w:p w:rsidR="00DF33C4" w:rsidRDefault="00E67D1F">
            <w:pPr>
              <w:spacing w:line="500" w:lineRule="exact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766563">
              <w:rPr>
                <w:rFonts w:eastAsia="仿宋_GB2312" w:hint="eastAsia"/>
                <w:sz w:val="28"/>
                <w:szCs w:val="28"/>
              </w:rPr>
              <w:t>16</w:t>
            </w:r>
            <w:r w:rsidRPr="00766563">
              <w:rPr>
                <w:rFonts w:eastAsia="仿宋_GB2312"/>
                <w:sz w:val="28"/>
                <w:szCs w:val="28"/>
              </w:rPr>
              <w:t>:</w:t>
            </w:r>
            <w:r w:rsidRPr="00766563">
              <w:rPr>
                <w:rFonts w:eastAsia="仿宋_GB2312" w:hint="eastAsia"/>
                <w:sz w:val="28"/>
                <w:szCs w:val="28"/>
              </w:rPr>
              <w:t>10</w:t>
            </w:r>
            <w:r w:rsidRPr="00766563">
              <w:rPr>
                <w:rFonts w:eastAsia="仿宋_GB2312"/>
                <w:sz w:val="28"/>
                <w:szCs w:val="28"/>
              </w:rPr>
              <w:t>-1</w:t>
            </w:r>
            <w:r w:rsidRPr="00766563">
              <w:rPr>
                <w:rFonts w:eastAsia="仿宋_GB2312" w:hint="eastAsia"/>
                <w:sz w:val="28"/>
                <w:szCs w:val="28"/>
              </w:rPr>
              <w:t>7</w:t>
            </w:r>
            <w:r w:rsidRPr="00766563">
              <w:rPr>
                <w:rFonts w:eastAsia="仿宋_GB2312"/>
                <w:sz w:val="28"/>
                <w:szCs w:val="28"/>
              </w:rPr>
              <w:t>:</w:t>
            </w:r>
            <w:r w:rsidRPr="00766563">
              <w:rPr>
                <w:rFonts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6378" w:type="dxa"/>
            <w:vAlign w:val="center"/>
          </w:tcPr>
          <w:p w:rsidR="00DF33C4" w:rsidRDefault="00E67D1F">
            <w:pPr>
              <w:spacing w:line="50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766563">
              <w:rPr>
                <w:rFonts w:eastAsia="仿宋_GB2312" w:hint="eastAsia"/>
                <w:color w:val="000000" w:themeColor="text1"/>
                <w:sz w:val="28"/>
                <w:szCs w:val="28"/>
              </w:rPr>
              <w:t>教代会、工会制度培训</w:t>
            </w:r>
          </w:p>
        </w:tc>
        <w:tc>
          <w:tcPr>
            <w:tcW w:w="1308" w:type="dxa"/>
            <w:vAlign w:val="center"/>
          </w:tcPr>
          <w:p w:rsidR="00DF33C4" w:rsidRDefault="00E67D1F">
            <w:pPr>
              <w:spacing w:line="50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766563">
              <w:rPr>
                <w:rFonts w:eastAsia="仿宋_GB2312" w:hint="eastAsia"/>
                <w:color w:val="000000" w:themeColor="text1"/>
                <w:sz w:val="28"/>
                <w:szCs w:val="28"/>
              </w:rPr>
              <w:t>吴京洪</w:t>
            </w:r>
          </w:p>
        </w:tc>
      </w:tr>
      <w:tr w:rsidR="00DF33C4">
        <w:trPr>
          <w:trHeight w:val="567"/>
          <w:jc w:val="center"/>
        </w:trPr>
        <w:tc>
          <w:tcPr>
            <w:tcW w:w="1728" w:type="dxa"/>
            <w:vAlign w:val="center"/>
          </w:tcPr>
          <w:p w:rsidR="00DF33C4" w:rsidRDefault="00DF33C4">
            <w:pPr>
              <w:spacing w:line="500" w:lineRule="exact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DF33C4" w:rsidRDefault="00E67D1F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766563">
              <w:rPr>
                <w:rFonts w:eastAsia="仿宋_GB2312"/>
                <w:sz w:val="28"/>
                <w:szCs w:val="28"/>
              </w:rPr>
              <w:t>201</w:t>
            </w:r>
            <w:r w:rsidRPr="00766563">
              <w:rPr>
                <w:rFonts w:eastAsia="仿宋_GB2312" w:hint="eastAsia"/>
                <w:sz w:val="28"/>
                <w:szCs w:val="28"/>
              </w:rPr>
              <w:t>9</w:t>
            </w:r>
            <w:r w:rsidRPr="00766563">
              <w:rPr>
                <w:rFonts w:eastAsia="仿宋_GB2312"/>
                <w:sz w:val="28"/>
                <w:szCs w:val="28"/>
              </w:rPr>
              <w:t>年上半年工会、教代会工作通报</w:t>
            </w:r>
            <w:r w:rsidRPr="00766563">
              <w:rPr>
                <w:rFonts w:eastAsia="仿宋_GB2312" w:hint="eastAsia"/>
                <w:sz w:val="28"/>
                <w:szCs w:val="28"/>
              </w:rPr>
              <w:t>；</w:t>
            </w:r>
            <w:r w:rsidRPr="00766563">
              <w:rPr>
                <w:rFonts w:eastAsia="仿宋_GB2312"/>
                <w:sz w:val="28"/>
                <w:szCs w:val="28"/>
              </w:rPr>
              <w:t>201</w:t>
            </w:r>
            <w:r w:rsidRPr="00766563">
              <w:rPr>
                <w:rFonts w:eastAsia="仿宋_GB2312" w:hint="eastAsia"/>
                <w:sz w:val="28"/>
                <w:szCs w:val="28"/>
              </w:rPr>
              <w:t>9</w:t>
            </w:r>
            <w:r w:rsidRPr="00766563">
              <w:rPr>
                <w:rFonts w:eastAsia="仿宋_GB2312"/>
                <w:sz w:val="28"/>
                <w:szCs w:val="28"/>
              </w:rPr>
              <w:t>年下半年工会、教代会工作布置</w:t>
            </w:r>
          </w:p>
        </w:tc>
        <w:tc>
          <w:tcPr>
            <w:tcW w:w="1308" w:type="dxa"/>
            <w:vAlign w:val="center"/>
          </w:tcPr>
          <w:p w:rsidR="00DF33C4" w:rsidRPr="00766563" w:rsidRDefault="00E67D1F">
            <w:pPr>
              <w:spacing w:line="500" w:lineRule="exact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766563">
              <w:rPr>
                <w:rFonts w:eastAsia="仿宋_GB2312"/>
                <w:sz w:val="28"/>
                <w:szCs w:val="28"/>
              </w:rPr>
              <w:t>发书面</w:t>
            </w:r>
          </w:p>
          <w:p w:rsidR="00DF33C4" w:rsidRDefault="00E67D1F">
            <w:pPr>
              <w:spacing w:line="500" w:lineRule="exact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766563">
              <w:rPr>
                <w:rFonts w:eastAsia="仿宋_GB2312"/>
                <w:sz w:val="28"/>
                <w:szCs w:val="28"/>
              </w:rPr>
              <w:t>材料</w:t>
            </w:r>
          </w:p>
        </w:tc>
      </w:tr>
    </w:tbl>
    <w:p w:rsidR="00DF33C4" w:rsidRPr="00766563" w:rsidRDefault="00DF33C4" w:rsidP="00DF33C4">
      <w:pPr>
        <w:spacing w:afterLines="50" w:after="156" w:line="20" w:lineRule="exact"/>
      </w:pPr>
      <w:bookmarkStart w:id="0" w:name="_GoBack"/>
      <w:bookmarkEnd w:id="0"/>
    </w:p>
    <w:sectPr w:rsidR="00DF33C4" w:rsidRPr="00766563" w:rsidSect="00766563"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8E1" w:rsidRDefault="00D908E1" w:rsidP="00E67D1F">
      <w:r>
        <w:separator/>
      </w:r>
    </w:p>
  </w:endnote>
  <w:endnote w:type="continuationSeparator" w:id="0">
    <w:p w:rsidR="00D908E1" w:rsidRDefault="00D908E1" w:rsidP="00E6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8E1" w:rsidRDefault="00D908E1" w:rsidP="00E67D1F">
      <w:r>
        <w:separator/>
      </w:r>
    </w:p>
  </w:footnote>
  <w:footnote w:type="continuationSeparator" w:id="0">
    <w:p w:rsidR="00D908E1" w:rsidRDefault="00D908E1" w:rsidP="00E67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54FF"/>
    <w:rsid w:val="00157428"/>
    <w:rsid w:val="001A0D42"/>
    <w:rsid w:val="002257D8"/>
    <w:rsid w:val="002433D5"/>
    <w:rsid w:val="00363208"/>
    <w:rsid w:val="00366B97"/>
    <w:rsid w:val="00553266"/>
    <w:rsid w:val="00674F5B"/>
    <w:rsid w:val="00766563"/>
    <w:rsid w:val="00767924"/>
    <w:rsid w:val="007868F1"/>
    <w:rsid w:val="007D2748"/>
    <w:rsid w:val="008616B4"/>
    <w:rsid w:val="008B1E84"/>
    <w:rsid w:val="009E1056"/>
    <w:rsid w:val="00A60B8C"/>
    <w:rsid w:val="00AB6F6E"/>
    <w:rsid w:val="00B05192"/>
    <w:rsid w:val="00B10713"/>
    <w:rsid w:val="00B77017"/>
    <w:rsid w:val="00BA54FF"/>
    <w:rsid w:val="00BD5A7C"/>
    <w:rsid w:val="00C62B0C"/>
    <w:rsid w:val="00CE0EDE"/>
    <w:rsid w:val="00D62DBC"/>
    <w:rsid w:val="00D80335"/>
    <w:rsid w:val="00D908E1"/>
    <w:rsid w:val="00DF33C4"/>
    <w:rsid w:val="00E400D4"/>
    <w:rsid w:val="00E44FE8"/>
    <w:rsid w:val="00E67D1F"/>
    <w:rsid w:val="00EB4068"/>
    <w:rsid w:val="03B03018"/>
    <w:rsid w:val="0C4977F3"/>
    <w:rsid w:val="0F8C6EB6"/>
    <w:rsid w:val="0FF235B1"/>
    <w:rsid w:val="116B5A83"/>
    <w:rsid w:val="11E61ECD"/>
    <w:rsid w:val="121D3DDB"/>
    <w:rsid w:val="17F13022"/>
    <w:rsid w:val="1913036C"/>
    <w:rsid w:val="1BF130BC"/>
    <w:rsid w:val="20A44E24"/>
    <w:rsid w:val="21CA3539"/>
    <w:rsid w:val="24BC72E7"/>
    <w:rsid w:val="285C302F"/>
    <w:rsid w:val="2BD1194E"/>
    <w:rsid w:val="2C0E10EB"/>
    <w:rsid w:val="2F885CB9"/>
    <w:rsid w:val="31557FA9"/>
    <w:rsid w:val="37267A2A"/>
    <w:rsid w:val="378D5740"/>
    <w:rsid w:val="39B63041"/>
    <w:rsid w:val="3AB51723"/>
    <w:rsid w:val="40806FE8"/>
    <w:rsid w:val="425F79F9"/>
    <w:rsid w:val="484C3876"/>
    <w:rsid w:val="4F105AA5"/>
    <w:rsid w:val="5859443C"/>
    <w:rsid w:val="617C6F7E"/>
    <w:rsid w:val="67F74C42"/>
    <w:rsid w:val="68D931A9"/>
    <w:rsid w:val="6D116B4F"/>
    <w:rsid w:val="72067563"/>
    <w:rsid w:val="79964951"/>
    <w:rsid w:val="7FA6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393491-FA06-4FA6-B5AF-91169EB5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3C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F33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DF3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F3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DF33C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F33C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F33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</dc:creator>
  <cp:lastModifiedBy>ly</cp:lastModifiedBy>
  <cp:revision>3</cp:revision>
  <cp:lastPrinted>2018-06-21T09:19:00Z</cp:lastPrinted>
  <dcterms:created xsi:type="dcterms:W3CDTF">2019-06-26T03:03:00Z</dcterms:created>
  <dcterms:modified xsi:type="dcterms:W3CDTF">2019-06-27T07:08:00Z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