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rPr>
          <w:rFonts w:eastAsia="仿宋_GB2312"/>
          <w:sz w:val="32"/>
        </w:rPr>
      </w:pPr>
    </w:p>
    <w:p>
      <w:pPr>
        <w:adjustRightInd w:val="0"/>
        <w:snapToGrid w:val="0"/>
        <w:spacing w:line="560" w:lineRule="atLeast"/>
        <w:rPr>
          <w:rFonts w:eastAsia="仿宋_GB2312"/>
          <w:sz w:val="32"/>
        </w:rPr>
      </w:pPr>
    </w:p>
    <w:p>
      <w:pPr>
        <w:adjustRightInd w:val="0"/>
        <w:snapToGrid w:val="0"/>
        <w:spacing w:line="560" w:lineRule="atLeast"/>
        <w:rPr>
          <w:rFonts w:eastAsia="仿宋_GB2312"/>
          <w:sz w:val="32"/>
        </w:rPr>
      </w:pPr>
      <w:r>
        <w:pict>
          <v:shape id="AutoShape 2" o:spid="_x0000_s1027" o:spt="136" type="#_x0000_t136" style="position:absolute;left:0pt;margin-left:11.7pt;margin-top:23.1pt;height:37.9pt;width:421.9pt;z-index:251663360;mso-width-relative:page;mso-height-relative:page;" fillcolor="#FF0000" filled="t" stroked="t" coordsize="21600,21600">
            <v:path/>
            <v:fill on="t" focussize="0,0"/>
            <v:stroke color="#FF0000"/>
            <v:imagedata o:title=""/>
            <o:lock v:ext="edit"/>
            <v:textpath on="t" fitshape="t" fitpath="t" trim="t" xscale="f" string="中山大学工会委员会文件" style="font-family:宋体;font-size:28pt;font-weight:bold;v-text-align:center;"/>
          </v:shape>
        </w:pict>
      </w:r>
    </w:p>
    <w:p>
      <w:pPr>
        <w:adjustRightInd w:val="0"/>
        <w:snapToGrid w:val="0"/>
        <w:spacing w:line="560" w:lineRule="atLeast"/>
        <w:rPr>
          <w:rFonts w:eastAsia="仿宋_GB2312"/>
          <w:sz w:val="32"/>
          <w:shd w:val="pct10" w:color="auto" w:fill="FFFFFF"/>
        </w:rPr>
      </w:pPr>
    </w:p>
    <w:p>
      <w:pPr>
        <w:adjustRightInd w:val="0"/>
        <w:snapToGrid w:val="0"/>
        <w:spacing w:line="560" w:lineRule="atLeast"/>
        <w:rPr>
          <w:rFonts w:eastAsia="仿宋_GB2312"/>
          <w:sz w:val="32"/>
          <w:shd w:val="pct10" w:color="auto" w:fill="FFFFFF"/>
        </w:rPr>
      </w:pPr>
    </w:p>
    <w:p>
      <w:pPr>
        <w:adjustRightInd w:val="0"/>
        <w:snapToGrid w:val="0"/>
        <w:spacing w:beforeLines="80" w:line="360" w:lineRule="exact"/>
        <w:rPr>
          <w:rFonts w:eastAsia="仿宋_GB2312"/>
          <w:sz w:val="32"/>
        </w:rPr>
      </w:pPr>
    </w:p>
    <w:p>
      <w:pPr>
        <w:adjustRightInd w:val="0"/>
        <w:snapToGrid w:val="0"/>
        <w:spacing w:line="560" w:lineRule="atLeast"/>
        <w:jc w:val="center"/>
        <w:rPr>
          <w:rFonts w:eastAsia="仿宋_GB2312"/>
          <w:sz w:val="32"/>
        </w:rPr>
      </w:pPr>
      <w:r>
        <w:drawing>
          <wp:anchor distT="0" distB="0" distL="114300" distR="114300" simplePos="0" relativeHeight="251664384" behindDoc="0" locked="0" layoutInCell="1" allowOverlap="1">
            <wp:simplePos x="0" y="0"/>
            <wp:positionH relativeFrom="page">
              <wp:posOffset>789940</wp:posOffset>
            </wp:positionH>
            <wp:positionV relativeFrom="page">
              <wp:posOffset>3907790</wp:posOffset>
            </wp:positionV>
            <wp:extent cx="6047740" cy="76835"/>
            <wp:effectExtent l="0" t="0" r="0" b="0"/>
            <wp:wrapSquare wrapText="bothSides"/>
            <wp:docPr id="1" name="图片 1" descr="党政文头红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政文头红线"/>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047740" cy="76835"/>
                    </a:xfrm>
                    <a:prstGeom prst="rect">
                      <a:avLst/>
                    </a:prstGeom>
                    <a:noFill/>
                  </pic:spPr>
                </pic:pic>
              </a:graphicData>
            </a:graphic>
          </wp:anchor>
        </w:drawing>
      </w:r>
      <w:r>
        <w:rPr>
          <w:rFonts w:hint="eastAsia" w:eastAsia="仿宋_GB2312"/>
          <w:sz w:val="32"/>
          <w:szCs w:val="32"/>
        </w:rPr>
        <w:t>中大工会</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151</w:t>
      </w:r>
      <w:r>
        <w:rPr>
          <w:rFonts w:hint="eastAsia" w:eastAsia="仿宋_GB2312"/>
          <w:sz w:val="32"/>
          <w:szCs w:val="32"/>
        </w:rPr>
        <w:t>号</w:t>
      </w:r>
    </w:p>
    <w:p>
      <w:pPr>
        <w:adjustRightInd w:val="0"/>
        <w:snapToGrid w:val="0"/>
        <w:spacing w:line="560" w:lineRule="atLeast"/>
        <w:ind w:right="24"/>
        <w:jc w:val="center"/>
        <w:rPr>
          <w:rFonts w:eastAsia="仿宋_GB2312"/>
          <w:sz w:val="32"/>
        </w:rPr>
      </w:pPr>
    </w:p>
    <w:p>
      <w:pPr>
        <w:adjustRightInd w:val="0"/>
        <w:snapToGrid w:val="0"/>
        <w:spacing w:line="560" w:lineRule="atLeast"/>
        <w:ind w:right="24"/>
        <w:jc w:val="center"/>
        <w:rPr>
          <w:rFonts w:eastAsia="仿宋_GB2312"/>
          <w:sz w:val="32"/>
          <w:szCs w:val="32"/>
        </w:rPr>
      </w:pPr>
    </w:p>
    <w:p>
      <w:pPr>
        <w:adjustRightInd w:val="0"/>
        <w:snapToGrid w:val="0"/>
        <w:spacing w:line="560" w:lineRule="atLeast"/>
        <w:jc w:val="center"/>
        <w:rPr>
          <w:rFonts w:ascii="方正小标宋简体" w:hAnsi="Times New Roman" w:eastAsia="方正小标宋简体" w:cs="Times New Roman"/>
          <w:sz w:val="43"/>
          <w:szCs w:val="43"/>
        </w:rPr>
      </w:pPr>
      <w:r>
        <w:rPr>
          <w:rFonts w:hint="eastAsia" w:ascii="方正小标宋简体" w:hAnsi="Times New Roman" w:eastAsia="方正小标宋简体" w:cs="Times New Roman"/>
          <w:sz w:val="44"/>
          <w:szCs w:val="44"/>
        </w:rPr>
        <w:t>关</w:t>
      </w:r>
      <w:r>
        <w:rPr>
          <w:rFonts w:hint="eastAsia" w:ascii="方正小标宋简体" w:hAnsi="Times New Roman" w:eastAsia="方正小标宋简体" w:cs="Times New Roman"/>
          <w:sz w:val="43"/>
          <w:szCs w:val="43"/>
        </w:rPr>
        <w:t>于同意附属第一医院推迟召开</w:t>
      </w:r>
    </w:p>
    <w:p>
      <w:pPr>
        <w:adjustRightInd w:val="0"/>
        <w:snapToGrid w:val="0"/>
        <w:spacing w:line="560" w:lineRule="atLeast"/>
        <w:jc w:val="center"/>
        <w:rPr>
          <w:rFonts w:ascii="方正小标宋简体" w:hAnsi="Times New Roman" w:eastAsia="方正小标宋简体" w:cs="Times New Roman"/>
          <w:sz w:val="43"/>
          <w:szCs w:val="43"/>
        </w:rPr>
      </w:pPr>
      <w:r>
        <w:rPr>
          <w:rFonts w:hint="eastAsia" w:ascii="方正小标宋简体" w:hAnsi="Times New Roman" w:eastAsia="方正小标宋简体" w:cs="Times New Roman"/>
          <w:sz w:val="43"/>
          <w:szCs w:val="43"/>
        </w:rPr>
        <w:t>第九届教职工代表大会暨第十六届工会会员</w:t>
      </w:r>
    </w:p>
    <w:p>
      <w:pPr>
        <w:adjustRightInd w:val="0"/>
        <w:snapToGrid w:val="0"/>
        <w:spacing w:line="560" w:lineRule="atLeast"/>
        <w:jc w:val="center"/>
        <w:rPr>
          <w:rFonts w:ascii="方正小标宋简体" w:hAnsi="Times New Roman" w:eastAsia="方正小标宋简体" w:cs="Times New Roman"/>
          <w:b/>
          <w:sz w:val="43"/>
          <w:szCs w:val="43"/>
        </w:rPr>
      </w:pPr>
      <w:r>
        <w:rPr>
          <w:rFonts w:hint="eastAsia" w:ascii="方正小标宋简体" w:hAnsi="Times New Roman" w:eastAsia="方正小标宋简体" w:cs="Times New Roman"/>
          <w:sz w:val="43"/>
          <w:szCs w:val="43"/>
        </w:rPr>
        <w:t>代表大会第五次会议的批复</w:t>
      </w:r>
    </w:p>
    <w:p>
      <w:pPr>
        <w:adjustRightInd w:val="0"/>
        <w:snapToGrid w:val="0"/>
        <w:spacing w:line="560" w:lineRule="atLeast"/>
        <w:jc w:val="center"/>
        <w:rPr>
          <w:rFonts w:ascii="方正小标宋简体" w:hAnsi="Times New Roman" w:eastAsia="方正小标宋简体" w:cs="Times New Roman"/>
          <w:b/>
          <w:sz w:val="43"/>
          <w:szCs w:val="43"/>
        </w:rPr>
      </w:pPr>
    </w:p>
    <w:p>
      <w:pPr>
        <w:widowControl/>
        <w:spacing w:line="420" w:lineRule="atLeas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中山大学附属第一医院工会委员会：</w:t>
      </w:r>
    </w:p>
    <w:p>
      <w:pPr>
        <w:widowControl/>
        <w:spacing w:line="420" w:lineRule="atLeas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你会《关于附属一院推迟召开2016年双代会的请示》收悉，按照《中山大学二级教职工代表大会暨工会会员代表大会工作规程》规定，你们本应于2016年内召开</w:t>
      </w:r>
      <w:r>
        <w:rPr>
          <w:rFonts w:ascii="Times New Roman" w:hAnsi="Times New Roman" w:eastAsia="仿宋_GB2312" w:cs="Times New Roman"/>
          <w:bCs/>
          <w:color w:val="000000"/>
          <w:kern w:val="36"/>
          <w:sz w:val="32"/>
          <w:szCs w:val="32"/>
        </w:rPr>
        <w:t>附属第一医院第九届教职工代表大会暨第十六届工会会员代表大会第五次会议</w:t>
      </w:r>
      <w:r>
        <w:rPr>
          <w:rFonts w:ascii="Times New Roman" w:hAnsi="Times New Roman" w:eastAsia="仿宋_GB2312" w:cs="Times New Roman"/>
          <w:color w:val="000000"/>
          <w:kern w:val="0"/>
          <w:sz w:val="32"/>
          <w:szCs w:val="32"/>
        </w:rPr>
        <w:t>，现根据你会实际情况，同意你们推迟召开此次“双代会”，于2017年3月下旬召开</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请按规定做好各项筹备工作。 </w:t>
      </w:r>
    </w:p>
    <w:p>
      <w:pPr>
        <w:widowControl/>
        <w:spacing w:line="420" w:lineRule="atLeas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w:t>
      </w:r>
    </w:p>
    <w:p>
      <w:pPr>
        <w:widowControl/>
        <w:spacing w:line="420" w:lineRule="atLeast"/>
        <w:jc w:val="left"/>
        <w:rPr>
          <w:rFonts w:ascii="Times New Roman" w:hAnsi="Times New Roman" w:eastAsia="仿宋_GB2312" w:cs="Times New Roman"/>
          <w:color w:val="000000"/>
          <w:kern w:val="0"/>
          <w:sz w:val="32"/>
          <w:szCs w:val="32"/>
        </w:rPr>
      </w:pPr>
    </w:p>
    <w:p>
      <w:pPr>
        <w:widowControl/>
        <w:spacing w:line="420" w:lineRule="atLeast"/>
        <w:ind w:firstLine="5120" w:firstLineChars="1600"/>
        <w:jc w:val="left"/>
        <w:rPr>
          <w:rFonts w:ascii="Times New Roman" w:hAnsi="Times New Roman" w:eastAsia="仿宋_GB2312" w:cs="Times New Roman"/>
          <w:color w:val="000000"/>
          <w:kern w:val="0"/>
          <w:sz w:val="32"/>
          <w:szCs w:val="32"/>
        </w:rPr>
      </w:pPr>
    </w:p>
    <w:p>
      <w:pPr>
        <w:widowControl/>
        <w:spacing w:line="420" w:lineRule="atLeast"/>
        <w:ind w:firstLine="5120" w:firstLineChars="1600"/>
        <w:jc w:val="left"/>
        <w:rPr>
          <w:rFonts w:ascii="Times New Roman" w:hAnsi="Times New Roman" w:eastAsia="仿宋_GB2312" w:cs="Times New Roman"/>
          <w:color w:val="000000"/>
          <w:kern w:val="0"/>
          <w:sz w:val="32"/>
          <w:szCs w:val="32"/>
        </w:rPr>
      </w:pPr>
    </w:p>
    <w:p>
      <w:pPr>
        <w:widowControl/>
        <w:spacing w:line="420" w:lineRule="atLeast"/>
        <w:ind w:firstLine="5120" w:firstLineChars="1600"/>
        <w:jc w:val="left"/>
        <w:rPr>
          <w:rFonts w:ascii="Times New Roman" w:hAnsi="Times New Roman" w:eastAsia="仿宋_GB2312" w:cs="Times New Roman"/>
          <w:color w:val="000000"/>
          <w:kern w:val="0"/>
          <w:sz w:val="32"/>
          <w:szCs w:val="32"/>
        </w:rPr>
      </w:pPr>
    </w:p>
    <w:p>
      <w:pPr>
        <w:widowControl/>
        <w:spacing w:line="420" w:lineRule="atLeast"/>
        <w:ind w:firstLine="5120" w:firstLineChars="16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中山大学工会委员会</w:t>
      </w:r>
    </w:p>
    <w:p>
      <w:pPr>
        <w:widowControl/>
        <w:spacing w:line="420" w:lineRule="atLeast"/>
        <w:ind w:firstLine="5280" w:firstLineChars="16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2016年11月30日</w:t>
      </w:r>
    </w:p>
    <w:p>
      <w:pPr>
        <w:widowControl/>
        <w:spacing w:line="420" w:lineRule="atLeast"/>
        <w:jc w:val="left"/>
        <w:rPr>
          <w:rFonts w:ascii="Times New Roman" w:hAnsi="Times New Roman" w:eastAsia="仿宋_GB2312" w:cs="Times New Roman"/>
          <w:bCs/>
          <w:color w:val="000000"/>
          <w:kern w:val="36"/>
          <w:sz w:val="32"/>
          <w:szCs w:val="32"/>
        </w:rPr>
      </w:pPr>
      <w:r>
        <w:rPr>
          <w:rFonts w:ascii="Times New Roman" w:hAnsi="Times New Roman" w:eastAsia="仿宋_GB2312" w:cs="Times New Roman"/>
          <w:color w:val="000000"/>
          <w:kern w:val="0"/>
          <w:sz w:val="32"/>
          <w:szCs w:val="32"/>
        </w:rPr>
        <w:t>                                       </w:t>
      </w:r>
      <w:r>
        <w:rPr>
          <w:rFonts w:ascii="Times New Roman" w:hAnsi="Times New Roman" w:eastAsia="仿宋_GB2312" w:cs="Times New Roman"/>
          <w:bCs/>
          <w:color w:val="000000"/>
          <w:kern w:val="36"/>
          <w:sz w:val="32"/>
          <w:szCs w:val="32"/>
        </w:rPr>
        <w:t xml:space="preserve">     </w:t>
      </w: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p>
    <w:p>
      <w:pPr>
        <w:adjustRightInd w:val="0"/>
        <w:spacing w:line="0" w:lineRule="atLeast"/>
        <w:rPr>
          <w:rFonts w:ascii="宋体" w:hAnsi="宋体"/>
          <w:b/>
          <w:sz w:val="32"/>
          <w:szCs w:val="32"/>
        </w:rPr>
      </w:pPr>
      <w:bookmarkStart w:id="0" w:name="_GoBack"/>
      <w:bookmarkEnd w:id="0"/>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060" w:type="dxa"/>
            <w:tcBorders>
              <w:left w:val="nil"/>
              <w:right w:val="nil"/>
            </w:tcBorders>
            <w:vAlign w:val="center"/>
          </w:tcPr>
          <w:p>
            <w:pPr>
              <w:adjustRightInd w:val="0"/>
              <w:spacing w:line="0" w:lineRule="atLeast"/>
              <w:ind w:left="210" w:leftChars="100" w:right="210" w:rightChars="100"/>
              <w:jc w:val="center"/>
              <w:rPr>
                <w:rFonts w:eastAsia="仿宋_GB2312"/>
                <w:sz w:val="28"/>
                <w:szCs w:val="28"/>
              </w:rPr>
            </w:pPr>
            <w:r>
              <w:rPr>
                <w:rFonts w:eastAsia="仿宋_GB2312"/>
                <w:sz w:val="28"/>
                <w:szCs w:val="28"/>
              </w:rPr>
              <w:t>中山大学</w:t>
            </w:r>
            <w:r>
              <w:rPr>
                <w:rFonts w:hint="eastAsia" w:eastAsia="仿宋_GB2312"/>
                <w:sz w:val="28"/>
                <w:szCs w:val="28"/>
              </w:rPr>
              <w:t>工会委员会</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ascii="Times New Roman" w:hAnsi="Times New Roman" w:eastAsia="仿宋_GB2312" w:cs="Times New Roman"/>
                <w:sz w:val="28"/>
                <w:szCs w:val="28"/>
              </w:rPr>
              <w:t xml:space="preserve"> 2016年12月1日</w:t>
            </w:r>
            <w:r>
              <w:rPr>
                <w:rFonts w:eastAsia="仿宋_GB2312"/>
                <w:sz w:val="28"/>
                <w:szCs w:val="28"/>
              </w:rPr>
              <w:t>印</w:t>
            </w:r>
            <w:r>
              <w:rPr>
                <w:rFonts w:hint="eastAsia" w:eastAsia="仿宋_GB2312"/>
                <w:sz w:val="28"/>
                <w:szCs w:val="28"/>
              </w:rPr>
              <w:t>发</w:t>
            </w:r>
          </w:p>
        </w:tc>
      </w:tr>
    </w:tbl>
    <w:p>
      <w:pPr>
        <w:spacing w:line="20" w:lineRule="exact"/>
      </w:pPr>
    </w:p>
    <w:sectPr>
      <w:pgSz w:w="11906" w:h="16838"/>
      <w:pgMar w:top="2098" w:right="1418" w:bottom="1928" w:left="1418"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2CA7"/>
    <w:rsid w:val="000A4FE0"/>
    <w:rsid w:val="000E7F92"/>
    <w:rsid w:val="001355D0"/>
    <w:rsid w:val="00496F74"/>
    <w:rsid w:val="00542319"/>
    <w:rsid w:val="00612CA7"/>
    <w:rsid w:val="00666635"/>
    <w:rsid w:val="008426D9"/>
    <w:rsid w:val="008F2073"/>
    <w:rsid w:val="00A2566D"/>
    <w:rsid w:val="00AD102D"/>
    <w:rsid w:val="00AE696E"/>
    <w:rsid w:val="00B9495B"/>
    <w:rsid w:val="00C16C5B"/>
    <w:rsid w:val="00DC1984"/>
    <w:rsid w:val="00E270CB"/>
    <w:rsid w:val="00EE46DF"/>
    <w:rsid w:val="00F32002"/>
    <w:rsid w:val="00F4611B"/>
    <w:rsid w:val="047558E8"/>
    <w:rsid w:val="60906C0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58</Words>
  <Characters>333</Characters>
  <Lines>2</Lines>
  <Paragraphs>1</Paragraphs>
  <ScaleCrop>false</ScaleCrop>
  <LinksUpToDate>false</LinksUpToDate>
  <CharactersWithSpaces>390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2016-12-05T03:46:00Z</dcterms:created>
  <dc:creator>userC</dc:creator>
  <cp:lastModifiedBy>userB</cp:lastModifiedBy>
  <dcterms:modified xsi:type="dcterms:W3CDTF">2016-12-05T03:52:03Z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